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68ECA5" w14:textId="77777777" w:rsidR="00E052B3" w:rsidRPr="00B33770" w:rsidRDefault="00000000">
      <w:pPr>
        <w:spacing w:after="40"/>
        <w:rPr>
          <w:lang w:val="de-CH"/>
        </w:rPr>
      </w:pPr>
      <w:r w:rsidRPr="00B33770">
        <w:rPr>
          <w:b/>
          <w:bCs/>
          <w:color w:val="C2410C"/>
          <w:sz w:val="18"/>
          <w:szCs w:val="18"/>
          <w:lang w:val="de-CH"/>
        </w:rPr>
        <w:t>REICHWEITE</w:t>
      </w:r>
    </w:p>
    <w:p w14:paraId="344B6523" w14:textId="77777777" w:rsidR="00E052B3" w:rsidRPr="00B33770" w:rsidRDefault="00000000">
      <w:pPr>
        <w:pStyle w:val="Heading1"/>
        <w:spacing w:after="160"/>
        <w:rPr>
          <w:lang w:val="de-CH"/>
        </w:rPr>
      </w:pPr>
      <w:r w:rsidRPr="00B33770">
        <w:rPr>
          <w:lang w:val="de-CH"/>
        </w:rPr>
        <w:t>Marketingmassnahmen</w:t>
      </w:r>
    </w:p>
    <w:p w14:paraId="4B73B878" w14:textId="77777777" w:rsidR="00E052B3" w:rsidRPr="00B33770" w:rsidRDefault="00000000">
      <w:pPr>
        <w:spacing w:after="320"/>
        <w:rPr>
          <w:lang w:val="de-CH"/>
        </w:rPr>
      </w:pPr>
      <w:r w:rsidRPr="00B33770">
        <w:rPr>
          <w:color w:val="4B5563"/>
          <w:lang w:val="de-CH"/>
        </w:rPr>
        <w:t>Passt Anzahl und Inhalt der Massnahmen an eure Kanäle an.</w:t>
      </w:r>
    </w:p>
    <w:p w14:paraId="3178BBBF" w14:textId="77777777" w:rsidR="00E052B3" w:rsidRPr="00B33770" w:rsidRDefault="00000000">
      <w:pPr>
        <w:pStyle w:val="Heading2"/>
        <w:spacing w:before="280" w:after="100"/>
        <w:rPr>
          <w:lang w:val="de-CH"/>
        </w:rPr>
      </w:pPr>
      <w:proofErr w:type="spellStart"/>
      <w:r w:rsidRPr="00B33770">
        <w:rPr>
          <w:lang w:val="de-CH"/>
        </w:rPr>
        <w:t>Social</w:t>
      </w:r>
      <w:proofErr w:type="spellEnd"/>
      <w:r w:rsidRPr="00B33770">
        <w:rPr>
          <w:lang w:val="de-CH"/>
        </w:rPr>
        <w:t xml:space="preserve"> Media</w:t>
      </w:r>
    </w:p>
    <w:p w14:paraId="3EA4D567" w14:textId="6B192B06" w:rsidR="00B33770" w:rsidRPr="00B33770" w:rsidRDefault="00B33770" w:rsidP="00B33770">
      <w:pPr>
        <w:pStyle w:val="Heading2"/>
        <w:spacing w:before="280" w:after="100"/>
        <w:rPr>
          <w:i/>
          <w:iCs/>
          <w:color w:val="6B7280"/>
          <w:sz w:val="20"/>
          <w:szCs w:val="20"/>
          <w:lang w:val="de-CH"/>
        </w:rPr>
      </w:pPr>
      <w:r w:rsidRPr="00B33770">
        <w:rPr>
          <w:i/>
          <w:iCs/>
          <w:color w:val="6B7280"/>
          <w:sz w:val="20"/>
          <w:szCs w:val="20"/>
          <w:lang w:val="de-CH"/>
        </w:rPr>
        <w:t>Instagram: Fertige Projekte, Reels, Stories, Behind-the-Scenes, Vorher/Nachher-Vergleiche sowie Einblicke in Materialien und Designentscheidungen.</w:t>
      </w:r>
    </w:p>
    <w:p w14:paraId="751B7DE9" w14:textId="3F94799E" w:rsidR="00B33770" w:rsidRPr="00B33770" w:rsidRDefault="00B33770" w:rsidP="00B33770">
      <w:pPr>
        <w:pStyle w:val="Heading2"/>
        <w:spacing w:before="280" w:after="100"/>
        <w:rPr>
          <w:i/>
          <w:iCs/>
          <w:color w:val="6B7280"/>
          <w:sz w:val="20"/>
          <w:szCs w:val="20"/>
          <w:lang w:val="de-CH"/>
        </w:rPr>
      </w:pPr>
      <w:r w:rsidRPr="00B33770">
        <w:rPr>
          <w:i/>
          <w:iCs/>
          <w:color w:val="6B7280"/>
          <w:sz w:val="20"/>
          <w:szCs w:val="20"/>
          <w:lang w:val="de-CH"/>
        </w:rPr>
        <w:t xml:space="preserve">LinkedIn: Fachcontent, Projektvorstellungen, Case Studies, Unternehmensnews und Einblicke in unsere Arbeitsweise. Wir zeigen insbesondere, wie wir verschiedene </w:t>
      </w:r>
      <w:proofErr w:type="spellStart"/>
      <w:r w:rsidRPr="00B33770">
        <w:rPr>
          <w:i/>
          <w:iCs/>
          <w:color w:val="6B7280"/>
          <w:sz w:val="20"/>
          <w:szCs w:val="20"/>
          <w:lang w:val="de-CH"/>
        </w:rPr>
        <w:t>Spezialist:innen</w:t>
      </w:r>
      <w:proofErr w:type="spellEnd"/>
      <w:r w:rsidRPr="00B33770">
        <w:rPr>
          <w:i/>
          <w:iCs/>
          <w:color w:val="6B7280"/>
          <w:sz w:val="20"/>
          <w:szCs w:val="20"/>
          <w:lang w:val="de-CH"/>
        </w:rPr>
        <w:t xml:space="preserve"> koordinieren und aus unterschiedlichen Disziplinen eine gemeinsame Lösung entwickeln.</w:t>
      </w:r>
    </w:p>
    <w:p w14:paraId="008A08CF" w14:textId="4A809C1B" w:rsidR="00B33770" w:rsidRPr="00B33770" w:rsidRDefault="00B33770" w:rsidP="00B33770">
      <w:pPr>
        <w:pStyle w:val="Heading2"/>
        <w:spacing w:before="280" w:after="100"/>
        <w:rPr>
          <w:i/>
          <w:iCs/>
          <w:color w:val="6B7280"/>
          <w:sz w:val="20"/>
          <w:szCs w:val="20"/>
          <w:lang w:val="de-CH"/>
        </w:rPr>
      </w:pPr>
      <w:r w:rsidRPr="00B33770">
        <w:rPr>
          <w:i/>
          <w:iCs/>
          <w:color w:val="6B7280"/>
          <w:sz w:val="20"/>
          <w:szCs w:val="20"/>
          <w:lang w:val="de-CH"/>
        </w:rPr>
        <w:t>YouTube: Hochwertige Projekt-Dokumentationen, Imagefilme und Interviews. YouTube dient als vertiefendes Medium, um komplexe Projekte und unsere ganzheitliche Arbeitsweise zu zeigen.</w:t>
      </w:r>
    </w:p>
    <w:p w14:paraId="4E6D3386" w14:textId="77777777" w:rsidR="00B33770" w:rsidRPr="00B33770" w:rsidRDefault="00B33770" w:rsidP="00B33770">
      <w:pPr>
        <w:pBdr>
          <w:bottom w:val="single" w:sz="4" w:space="4" w:color="D1D5DB"/>
        </w:pBdr>
        <w:spacing w:after="240"/>
        <w:rPr>
          <w:lang w:val="de-CH"/>
        </w:rPr>
      </w:pPr>
    </w:p>
    <w:p w14:paraId="5E2FF3E5" w14:textId="6FB4606B" w:rsidR="00E052B3" w:rsidRPr="00B33770" w:rsidRDefault="00000000" w:rsidP="00B33770">
      <w:pPr>
        <w:pStyle w:val="Heading2"/>
        <w:spacing w:before="280" w:after="100"/>
        <w:rPr>
          <w:lang w:val="de-CH"/>
        </w:rPr>
      </w:pPr>
      <w:r w:rsidRPr="00B33770">
        <w:rPr>
          <w:lang w:val="de-CH"/>
        </w:rPr>
        <w:t>Content &amp; Reels</w:t>
      </w:r>
    </w:p>
    <w:p w14:paraId="077BE6F9" w14:textId="58EBEDC8" w:rsidR="00B33770" w:rsidRPr="00B33770" w:rsidRDefault="00B33770" w:rsidP="00B33770">
      <w:pPr>
        <w:pBdr>
          <w:bottom w:val="single" w:sz="4" w:space="4" w:color="D1D5DB"/>
        </w:pBd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Instagram: fertige Projekte, Reels, Stories, Behind-the-Scenes, Vorher/</w:t>
      </w:r>
      <w:proofErr w:type="gramStart"/>
      <w:r w:rsidRPr="00B33770">
        <w:rPr>
          <w:i/>
          <w:iCs/>
          <w:color w:val="6B7280"/>
          <w:lang w:val="de-CH"/>
        </w:rPr>
        <w:t>Nachher</w:t>
      </w:r>
      <w:proofErr w:type="gramEnd"/>
      <w:r w:rsidRPr="00B33770">
        <w:rPr>
          <w:i/>
          <w:iCs/>
          <w:color w:val="6B7280"/>
          <w:lang w:val="de-CH"/>
        </w:rPr>
        <w:t>, Material- und Designentscheidungen</w:t>
      </w:r>
    </w:p>
    <w:p w14:paraId="5BEBEF1B" w14:textId="07E27AA3" w:rsidR="00B33770" w:rsidRPr="00B33770" w:rsidRDefault="00B33770" w:rsidP="00B33770">
      <w:pPr>
        <w:pBdr>
          <w:bottom w:val="single" w:sz="4" w:space="4" w:color="D1D5DB"/>
        </w:pBd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LinkedIn: Fachwissen, Unternehmensnews, abgeschlossene Projekte, Prozesse, Zusammenarbeit mit Partnern</w:t>
      </w:r>
    </w:p>
    <w:p w14:paraId="22CCBDE1" w14:textId="16878234" w:rsidR="00B33770" w:rsidRPr="00B33770" w:rsidRDefault="00B33770" w:rsidP="00B33770">
      <w:pPr>
        <w:pBdr>
          <w:bottom w:val="single" w:sz="4" w:space="4" w:color="D1D5DB"/>
        </w:pBd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YouTube: Imagefilme, Projekt-Dokumentationen, und ausführliche Einblicke in einzelne Projekte</w:t>
      </w:r>
    </w:p>
    <w:p w14:paraId="5E2B5BFC" w14:textId="679AC733" w:rsidR="00B33770" w:rsidRPr="00B33770" w:rsidRDefault="00B33770" w:rsidP="00B33770">
      <w:pPr>
        <w:pBdr>
          <w:bottom w:val="single" w:sz="4" w:space="4" w:color="D1D5DB"/>
        </w:pBd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Website: Portfolio, Leistungen, Team, Referenzen und direkte Projektanfrage</w:t>
      </w:r>
    </w:p>
    <w:p w14:paraId="7C0A5A8C" w14:textId="4074B90D" w:rsidR="00E052B3" w:rsidRDefault="00B33770" w:rsidP="00B33770">
      <w:pPr>
        <w:pBdr>
          <w:bottom w:val="single" w:sz="4" w:space="4" w:color="D1D5DB"/>
        </w:pBdr>
        <w:spacing w:after="240"/>
        <w:rPr>
          <w:lang w:val="de-CH"/>
        </w:rPr>
      </w:pPr>
      <w:r w:rsidRPr="00B33770">
        <w:rPr>
          <w:i/>
          <w:iCs/>
          <w:color w:val="6B7280"/>
          <w:lang w:val="de-CH"/>
        </w:rPr>
        <w:t xml:space="preserve">Content-Ziel: Unsere Kompetenz sichtbar machen, Vertrauen aufbauen und zeigen, welchen Mehrwert die Zusammenarbeit mit einem Anbieter für Architektur, Interior, Branding und </w:t>
      </w:r>
      <w:proofErr w:type="spellStart"/>
      <w:r w:rsidRPr="00B33770">
        <w:rPr>
          <w:i/>
          <w:iCs/>
          <w:color w:val="6B7280"/>
          <w:lang w:val="de-CH"/>
        </w:rPr>
        <w:t>Signaletik</w:t>
      </w:r>
      <w:proofErr w:type="spellEnd"/>
      <w:r w:rsidRPr="00B33770">
        <w:rPr>
          <w:i/>
          <w:iCs/>
          <w:color w:val="6B7280"/>
          <w:lang w:val="de-CH"/>
        </w:rPr>
        <w:t xml:space="preserve"> aus einer Hand bietet.</w:t>
      </w:r>
      <w:r w:rsidR="00000000" w:rsidRPr="00B33770">
        <w:rPr>
          <w:lang w:val="de-CH"/>
        </w:rPr>
        <w:t xml:space="preserve"> </w:t>
      </w:r>
    </w:p>
    <w:p w14:paraId="17049B08" w14:textId="77777777" w:rsidR="00B33770" w:rsidRPr="00B33770" w:rsidRDefault="00B33770" w:rsidP="00B33770">
      <w:pPr>
        <w:pBdr>
          <w:bottom w:val="single" w:sz="4" w:space="4" w:color="D1D5DB"/>
        </w:pBdr>
        <w:spacing w:after="240"/>
        <w:rPr>
          <w:lang w:val="de-CH"/>
        </w:rPr>
      </w:pPr>
    </w:p>
    <w:p w14:paraId="34409C6E" w14:textId="77777777" w:rsidR="00E052B3" w:rsidRPr="00B33770" w:rsidRDefault="00000000">
      <w:pPr>
        <w:pStyle w:val="Heading2"/>
        <w:spacing w:before="280" w:after="100"/>
        <w:rPr>
          <w:lang w:val="de-CH"/>
        </w:rPr>
      </w:pPr>
      <w:r w:rsidRPr="00B33770">
        <w:rPr>
          <w:lang w:val="de-CH"/>
        </w:rPr>
        <w:t>Print &amp; Events</w:t>
      </w:r>
    </w:p>
    <w:p w14:paraId="07B8E2E0" w14:textId="5D8C59DE" w:rsidR="00B33770" w:rsidRPr="00B33770" w:rsidRDefault="00B33770" w:rsidP="00B33770">
      <w:p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Da unsere Zielgruppe stark aus B2B-Kund:innen besteht, kombinieren wir digitale Kommunikation mit persönlichem Networking.</w:t>
      </w:r>
    </w:p>
    <w:p w14:paraId="0462B687" w14:textId="0BE6BC13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 xml:space="preserve">Projektportfolio / hochwertiges </w:t>
      </w:r>
      <w:proofErr w:type="spellStart"/>
      <w:r w:rsidRPr="00B33770">
        <w:rPr>
          <w:i/>
          <w:iCs/>
          <w:color w:val="6B7280"/>
          <w:lang w:val="de-CH"/>
        </w:rPr>
        <w:t>Lookbook</w:t>
      </w:r>
      <w:proofErr w:type="spellEnd"/>
      <w:r w:rsidRPr="00B33770">
        <w:rPr>
          <w:i/>
          <w:iCs/>
          <w:color w:val="6B7280"/>
          <w:lang w:val="de-CH"/>
        </w:rPr>
        <w:t xml:space="preserve"> für Kundentermine und Akquise</w:t>
      </w:r>
    </w:p>
    <w:p w14:paraId="771BC709" w14:textId="47FE8FFD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Visitenkarte + QR-Code zum Portfolio</w:t>
      </w:r>
    </w:p>
    <w:p w14:paraId="0DE42320" w14:textId="50758866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Präsentationsmaterial im einheitlichen Corporate Design</w:t>
      </w:r>
    </w:p>
    <w:p w14:paraId="7BEBD8BC" w14:textId="71652627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Lokale Präsenz durch Plakate oder Beschriftungen an realisierten Projekten</w:t>
      </w:r>
    </w:p>
    <w:p w14:paraId="283BD482" w14:textId="39E716DE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Teilnahme an Architektur-, Bau- und Immobilien-Networking-Events z. B. BARK Zürich, Swissbau, ARCHITECT@WORK, Swiss Circle</w:t>
      </w:r>
    </w:p>
    <w:p w14:paraId="06B070E1" w14:textId="77777777" w:rsidR="00B33770" w:rsidRPr="00B33770" w:rsidRDefault="00B33770" w:rsidP="00B33770">
      <w:pPr>
        <w:pStyle w:val="ListParagraph"/>
        <w:numPr>
          <w:ilvl w:val="0"/>
          <w:numId w:val="2"/>
        </w:numPr>
        <w:spacing w:after="240"/>
        <w:rPr>
          <w:i/>
          <w:iCs/>
          <w:color w:val="6B7280"/>
          <w:lang w:val="de-CH"/>
        </w:rPr>
      </w:pPr>
      <w:r w:rsidRPr="00B33770">
        <w:rPr>
          <w:i/>
          <w:iCs/>
          <w:color w:val="6B7280"/>
          <w:lang w:val="de-CH"/>
        </w:rPr>
        <w:t>Eigene Events organisieren (kurzen Führung durch das Konzept, Apéro Networking)</w:t>
      </w:r>
    </w:p>
    <w:p w14:paraId="3C94950C" w14:textId="68365038" w:rsidR="00E052B3" w:rsidRPr="00B33770" w:rsidRDefault="00000000" w:rsidP="00B33770">
      <w:pPr>
        <w:pBdr>
          <w:bottom w:val="single" w:sz="4" w:space="4" w:color="D1D5DB"/>
        </w:pBdr>
        <w:spacing w:after="240"/>
        <w:rPr>
          <w:lang w:val="de-CH"/>
        </w:rPr>
      </w:pPr>
      <w:r w:rsidRPr="00B33770">
        <w:rPr>
          <w:lang w:val="de-CH"/>
        </w:rPr>
        <w:t xml:space="preserve"> </w:t>
      </w:r>
    </w:p>
    <w:sectPr w:rsidR="00E052B3" w:rsidRPr="00B33770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91350" w14:textId="77777777" w:rsidR="00395EAE" w:rsidRDefault="00395EAE">
      <w:r>
        <w:separator/>
      </w:r>
    </w:p>
  </w:endnote>
  <w:endnote w:type="continuationSeparator" w:id="0">
    <w:p w14:paraId="5845A892" w14:textId="77777777" w:rsidR="00395EAE" w:rsidRDefault="0039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ACC5D3" w14:textId="77777777" w:rsidR="00E052B3" w:rsidRDefault="00000000">
    <w:pPr>
      <w:jc w:val="center"/>
    </w:pPr>
    <w:proofErr w:type="spellStart"/>
    <w:r>
      <w:rPr>
        <w:color w:val="9CA3AF"/>
        <w:sz w:val="16"/>
        <w:szCs w:val="16"/>
      </w:rPr>
      <w:t>Seite</w:t>
    </w:r>
    <w:proofErr w:type="spellEnd"/>
    <w:r>
      <w:rPr>
        <w:color w:val="9CA3AF"/>
        <w:sz w:val="16"/>
        <w:szCs w:val="16"/>
      </w:rPr>
      <w:t xml:space="preserve"> </w:t>
    </w:r>
    <w:r>
      <w:rPr>
        <w:color w:val="9CA3AF"/>
        <w:sz w:val="16"/>
        <w:szCs w:val="16"/>
      </w:rPr>
      <w:fldChar w:fldCharType="begin"/>
    </w:r>
    <w:r>
      <w:rPr>
        <w:color w:val="9CA3AF"/>
        <w:sz w:val="16"/>
        <w:szCs w:val="16"/>
      </w:rPr>
      <w:instrText>PAGE</w:instrText>
    </w:r>
    <w:r>
      <w:rPr>
        <w:color w:val="9CA3AF"/>
        <w:sz w:val="16"/>
        <w:szCs w:val="16"/>
      </w:rPr>
      <w:fldChar w:fldCharType="separate"/>
    </w:r>
    <w:r w:rsidR="00B33770">
      <w:rPr>
        <w:noProof/>
        <w:color w:val="9CA3AF"/>
        <w:sz w:val="16"/>
        <w:szCs w:val="16"/>
      </w:rPr>
      <w:t>1</w:t>
    </w:r>
    <w:r>
      <w:rPr>
        <w:color w:val="9CA3A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29F9AD" w14:textId="77777777" w:rsidR="00395EAE" w:rsidRDefault="00395EAE">
      <w:r>
        <w:separator/>
      </w:r>
    </w:p>
  </w:footnote>
  <w:footnote w:type="continuationSeparator" w:id="0">
    <w:p w14:paraId="70497E3D" w14:textId="77777777" w:rsidR="00395EAE" w:rsidRDefault="00395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530449" w14:textId="77777777" w:rsidR="00E052B3" w:rsidRDefault="00000000">
    <w:pPr>
      <w:jc w:val="right"/>
    </w:pPr>
    <w:r>
      <w:rPr>
        <w:color w:val="9CA3AF"/>
        <w:sz w:val="16"/>
        <w:szCs w:val="16"/>
      </w:rPr>
      <w:t>My Start-Up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1E7E6A"/>
    <w:multiLevelType w:val="hybridMultilevel"/>
    <w:tmpl w:val="0B68FAB4"/>
    <w:lvl w:ilvl="0" w:tplc="7ECAB2C6">
      <w:start w:val="1"/>
      <w:numFmt w:val="bullet"/>
      <w:lvlText w:val="●"/>
      <w:lvlJc w:val="left"/>
      <w:pPr>
        <w:ind w:left="720" w:hanging="360"/>
      </w:pPr>
    </w:lvl>
    <w:lvl w:ilvl="1" w:tplc="0CA43D96">
      <w:start w:val="1"/>
      <w:numFmt w:val="bullet"/>
      <w:lvlText w:val="○"/>
      <w:lvlJc w:val="left"/>
      <w:pPr>
        <w:ind w:left="1440" w:hanging="360"/>
      </w:pPr>
    </w:lvl>
    <w:lvl w:ilvl="2" w:tplc="08C863E8">
      <w:start w:val="1"/>
      <w:numFmt w:val="bullet"/>
      <w:lvlText w:val="■"/>
      <w:lvlJc w:val="left"/>
      <w:pPr>
        <w:ind w:left="2160" w:hanging="360"/>
      </w:pPr>
    </w:lvl>
    <w:lvl w:ilvl="3" w:tplc="17068F3E">
      <w:start w:val="1"/>
      <w:numFmt w:val="bullet"/>
      <w:lvlText w:val="●"/>
      <w:lvlJc w:val="left"/>
      <w:pPr>
        <w:ind w:left="2880" w:hanging="360"/>
      </w:pPr>
    </w:lvl>
    <w:lvl w:ilvl="4" w:tplc="A1E8E628">
      <w:start w:val="1"/>
      <w:numFmt w:val="bullet"/>
      <w:lvlText w:val="○"/>
      <w:lvlJc w:val="left"/>
      <w:pPr>
        <w:ind w:left="3600" w:hanging="360"/>
      </w:pPr>
    </w:lvl>
    <w:lvl w:ilvl="5" w:tplc="31D885E4">
      <w:start w:val="1"/>
      <w:numFmt w:val="bullet"/>
      <w:lvlText w:val="■"/>
      <w:lvlJc w:val="left"/>
      <w:pPr>
        <w:ind w:left="4320" w:hanging="360"/>
      </w:pPr>
    </w:lvl>
    <w:lvl w:ilvl="6" w:tplc="086C74D6">
      <w:start w:val="1"/>
      <w:numFmt w:val="bullet"/>
      <w:lvlText w:val="●"/>
      <w:lvlJc w:val="left"/>
      <w:pPr>
        <w:ind w:left="5040" w:hanging="360"/>
      </w:pPr>
    </w:lvl>
    <w:lvl w:ilvl="7" w:tplc="AD703810">
      <w:start w:val="1"/>
      <w:numFmt w:val="bullet"/>
      <w:lvlText w:val="●"/>
      <w:lvlJc w:val="left"/>
      <w:pPr>
        <w:ind w:left="5760" w:hanging="360"/>
      </w:pPr>
    </w:lvl>
    <w:lvl w:ilvl="8" w:tplc="0FF23CF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57779A"/>
    <w:multiLevelType w:val="hybridMultilevel"/>
    <w:tmpl w:val="3DB22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295074">
    <w:abstractNumId w:val="0"/>
    <w:lvlOverride w:ilvl="0">
      <w:startOverride w:val="1"/>
    </w:lvlOverride>
  </w:num>
  <w:num w:numId="2" w16cid:durableId="97008717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2B3"/>
    <w:rsid w:val="002C0789"/>
    <w:rsid w:val="00395EAE"/>
    <w:rsid w:val="00B33770"/>
    <w:rsid w:val="00E0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7D8CB"/>
  <w15:docId w15:val="{0933CA8F-9A34-454E-92FC-52F4B404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77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 Ros Sarina</cp:lastModifiedBy>
  <cp:revision>2</cp:revision>
  <dcterms:created xsi:type="dcterms:W3CDTF">2026-08-18T09:27:00Z</dcterms:created>
  <dcterms:modified xsi:type="dcterms:W3CDTF">2026-09-04T06:31:00Z</dcterms:modified>
</cp:coreProperties>
</file>